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C1" w:rsidRDefault="00EE319F">
      <w:pPr>
        <w:rPr>
          <w:b/>
          <w:bCs/>
        </w:rPr>
      </w:pPr>
      <w:r>
        <w:t xml:space="preserve">  </w:t>
      </w:r>
    </w:p>
    <w:p w:rsidR="00492AC1" w:rsidRDefault="00EE319F">
      <w:pPr>
        <w:jc w:val="center"/>
        <w:rPr>
          <w:b/>
          <w:bCs/>
        </w:rPr>
      </w:pPr>
      <w:r>
        <w:rPr>
          <w:b/>
          <w:bCs/>
        </w:rPr>
        <w:t xml:space="preserve">                         </w:t>
      </w:r>
      <w:r>
        <w:rPr>
          <w:b/>
          <w:bCs/>
          <w:sz w:val="28"/>
          <w:szCs w:val="28"/>
        </w:rPr>
        <w:t xml:space="preserve">   Измерения и сравнения </w:t>
      </w:r>
      <w:r>
        <w:rPr>
          <w:b/>
          <w:bCs/>
          <w:sz w:val="28"/>
          <w:szCs w:val="28"/>
          <w:lang w:val="en-US"/>
        </w:rPr>
        <w:t>SDR</w:t>
      </w:r>
      <w:r w:rsidRPr="00554F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трансиверов</w:t>
      </w:r>
    </w:p>
    <w:p w:rsidR="00492AC1" w:rsidRDefault="00EE319F">
      <w:pPr>
        <w:rPr>
          <w:rStyle w:val="vc0apel"/>
          <w:b/>
          <w:bCs/>
          <w:color w:val="FF0000"/>
          <w:sz w:val="28"/>
          <w:szCs w:val="28"/>
        </w:rPr>
      </w:pPr>
      <w:r>
        <w:rPr>
          <w:b/>
          <w:bCs/>
        </w:rPr>
        <w:t xml:space="preserve">Для сравнения был предоставлена плата </w:t>
      </w:r>
      <w:r>
        <w:rPr>
          <w:b/>
          <w:bCs/>
          <w:lang w:val="en-US"/>
        </w:rPr>
        <w:t>SDR</w:t>
      </w:r>
      <w:r w:rsidRPr="00554FE7">
        <w:rPr>
          <w:b/>
          <w:bCs/>
        </w:rPr>
        <w:t xml:space="preserve"> </w:t>
      </w:r>
      <w:proofErr w:type="spellStart"/>
      <w:r>
        <w:rPr>
          <w:b/>
          <w:bCs/>
          <w:lang w:val="en-US"/>
        </w:rPr>
        <w:t>Odissey</w:t>
      </w:r>
      <w:proofErr w:type="spellEnd"/>
      <w:r w:rsidRPr="00554FE7">
        <w:rPr>
          <w:b/>
          <w:bCs/>
        </w:rPr>
        <w:t xml:space="preserve">2 , с </w:t>
      </w:r>
      <w:r>
        <w:rPr>
          <w:b/>
          <w:bCs/>
        </w:rPr>
        <w:t xml:space="preserve">широко </w:t>
      </w:r>
      <w:proofErr w:type="spellStart"/>
      <w:r>
        <w:rPr>
          <w:b/>
          <w:bCs/>
        </w:rPr>
        <w:t>распостраненной</w:t>
      </w:r>
      <w:proofErr w:type="spellEnd"/>
      <w:r>
        <w:rPr>
          <w:b/>
          <w:bCs/>
        </w:rPr>
        <w:t xml:space="preserve"> в настоящее время м/с</w:t>
      </w:r>
      <w:r w:rsidRPr="00554FE7">
        <w:rPr>
          <w:b/>
          <w:bCs/>
        </w:rPr>
        <w:t xml:space="preserve"> </w:t>
      </w:r>
      <w:r>
        <w:rPr>
          <w:b/>
          <w:bCs/>
          <w:lang w:val="en-US"/>
        </w:rPr>
        <w:t>AD</w:t>
      </w:r>
      <w:r w:rsidRPr="00554FE7">
        <w:rPr>
          <w:b/>
          <w:bCs/>
        </w:rPr>
        <w:t>9744 (14 бит)</w:t>
      </w:r>
      <w:proofErr w:type="gramStart"/>
      <w:r w:rsidRPr="00554FE7">
        <w:rPr>
          <w:b/>
          <w:bCs/>
        </w:rPr>
        <w:t xml:space="preserve"> ,</w:t>
      </w:r>
      <w:proofErr w:type="gramEnd"/>
      <w:r w:rsidRPr="00554FE7">
        <w:rPr>
          <w:b/>
          <w:bCs/>
        </w:rPr>
        <w:t xml:space="preserve"> которая применяется до сих пор в популярных </w:t>
      </w:r>
      <w:r>
        <w:rPr>
          <w:b/>
          <w:bCs/>
          <w:lang w:val="en-US"/>
        </w:rPr>
        <w:t>SDR</w:t>
      </w:r>
      <w:r w:rsidRPr="00554FE7">
        <w:rPr>
          <w:b/>
          <w:bCs/>
        </w:rPr>
        <w:t xml:space="preserve"> трансиверах, как промышленного, там и самодельного изготовления. </w:t>
      </w:r>
      <w:r>
        <w:rPr>
          <w:b/>
          <w:bCs/>
        </w:rPr>
        <w:t xml:space="preserve">И </w:t>
      </w:r>
      <w:r>
        <w:rPr>
          <w:b/>
          <w:bCs/>
          <w:lang w:val="en-US"/>
        </w:rPr>
        <w:t>SDR</w:t>
      </w:r>
      <w:r w:rsidRPr="00554FE7">
        <w:rPr>
          <w:b/>
          <w:bCs/>
        </w:rPr>
        <w:t xml:space="preserve"> </w:t>
      </w:r>
      <w:proofErr w:type="spellStart"/>
      <w:r>
        <w:rPr>
          <w:b/>
          <w:bCs/>
          <w:lang w:val="en-US"/>
        </w:rPr>
        <w:t>Anvelina</w:t>
      </w:r>
      <w:proofErr w:type="spellEnd"/>
      <w:r w:rsidRPr="00554FE7">
        <w:rPr>
          <w:b/>
          <w:bCs/>
        </w:rPr>
        <w:t xml:space="preserve"> </w:t>
      </w:r>
      <w:r>
        <w:rPr>
          <w:b/>
          <w:bCs/>
          <w:lang w:val="en-US"/>
        </w:rPr>
        <w:t>Pro</w:t>
      </w:r>
      <w:r w:rsidRPr="00554FE7">
        <w:rPr>
          <w:b/>
          <w:bCs/>
        </w:rPr>
        <w:t xml:space="preserve"> </w:t>
      </w:r>
      <w:r>
        <w:rPr>
          <w:b/>
          <w:bCs/>
          <w:lang w:val="en-US"/>
        </w:rPr>
        <w:t>II</w:t>
      </w:r>
      <w:r w:rsidRPr="00554FE7">
        <w:rPr>
          <w:b/>
          <w:bCs/>
        </w:rPr>
        <w:t xml:space="preserve"> </w:t>
      </w:r>
      <w:r>
        <w:rPr>
          <w:b/>
          <w:bCs/>
        </w:rPr>
        <w:t xml:space="preserve">на </w:t>
      </w:r>
      <w:proofErr w:type="gramStart"/>
      <w:r>
        <w:rPr>
          <w:b/>
          <w:bCs/>
        </w:rPr>
        <w:t>м</w:t>
      </w:r>
      <w:proofErr w:type="gramEnd"/>
      <w:r>
        <w:rPr>
          <w:b/>
          <w:bCs/>
        </w:rPr>
        <w:t xml:space="preserve">/с </w:t>
      </w:r>
      <w:r>
        <w:rPr>
          <w:b/>
          <w:bCs/>
          <w:color w:val="000000"/>
          <w:sz w:val="20"/>
        </w:rPr>
        <w:t>MAX5891EGK+D</w:t>
      </w:r>
      <w:r>
        <w:rPr>
          <w:b/>
          <w:bCs/>
        </w:rPr>
        <w:t xml:space="preserve"> (16 бит).</w:t>
      </w:r>
    </w:p>
    <w:p w:rsidR="00492AC1" w:rsidRDefault="00EE319F">
      <w:pPr>
        <w:rPr>
          <w:rStyle w:val="vc0apel"/>
          <w:b/>
          <w:bCs/>
          <w:color w:val="FF0000"/>
        </w:rPr>
      </w:pPr>
      <w:r>
        <w:rPr>
          <w:rStyle w:val="vc0apel"/>
          <w:b/>
          <w:bCs/>
          <w:color w:val="FF0000"/>
          <w:sz w:val="28"/>
          <w:szCs w:val="28"/>
        </w:rPr>
        <w:t>Вся и</w:t>
      </w:r>
      <w:r w:rsidRPr="00554FE7">
        <w:rPr>
          <w:rStyle w:val="vc0apel"/>
          <w:b/>
          <w:bCs/>
          <w:color w:val="FF0000"/>
          <w:sz w:val="28"/>
          <w:szCs w:val="28"/>
        </w:rPr>
        <w:t xml:space="preserve">змерительная </w:t>
      </w:r>
      <w:r>
        <w:rPr>
          <w:rStyle w:val="vc0apel"/>
          <w:b/>
          <w:bCs/>
          <w:color w:val="FF0000"/>
          <w:sz w:val="28"/>
          <w:szCs w:val="28"/>
        </w:rPr>
        <w:t>а</w:t>
      </w:r>
      <w:r w:rsidRPr="00554FE7">
        <w:rPr>
          <w:rStyle w:val="vc0apel"/>
          <w:b/>
          <w:bCs/>
          <w:color w:val="FF0000"/>
          <w:sz w:val="28"/>
          <w:szCs w:val="28"/>
        </w:rPr>
        <w:t xml:space="preserve">ппаратура </w:t>
      </w:r>
      <w:r>
        <w:rPr>
          <w:rStyle w:val="vc0apel"/>
          <w:b/>
          <w:bCs/>
          <w:color w:val="FF0000"/>
          <w:sz w:val="28"/>
          <w:szCs w:val="28"/>
        </w:rPr>
        <w:t xml:space="preserve">соответствует </w:t>
      </w:r>
      <w:proofErr w:type="spellStart"/>
      <w:r>
        <w:rPr>
          <w:rStyle w:val="vc0apel"/>
          <w:b/>
          <w:bCs/>
          <w:color w:val="FF0000"/>
          <w:sz w:val="28"/>
          <w:szCs w:val="28"/>
        </w:rPr>
        <w:t>госреестру</w:t>
      </w:r>
      <w:proofErr w:type="spellEnd"/>
      <w:r>
        <w:rPr>
          <w:rStyle w:val="vc0apel"/>
          <w:b/>
          <w:bCs/>
          <w:color w:val="FF0000"/>
          <w:sz w:val="28"/>
          <w:szCs w:val="28"/>
        </w:rPr>
        <w:t xml:space="preserve"> РФ и прошедшая плановую поверку</w:t>
      </w:r>
      <w:proofErr w:type="gramStart"/>
      <w:r>
        <w:rPr>
          <w:rStyle w:val="vc0apel"/>
          <w:b/>
          <w:bCs/>
          <w:color w:val="FF0000"/>
          <w:sz w:val="28"/>
          <w:szCs w:val="28"/>
        </w:rPr>
        <w:t xml:space="preserve"> .</w:t>
      </w:r>
      <w:proofErr w:type="gramEnd"/>
      <w:r>
        <w:rPr>
          <w:rStyle w:val="vc0apel"/>
          <w:b/>
          <w:bCs/>
          <w:color w:val="FF0000"/>
          <w:sz w:val="28"/>
          <w:szCs w:val="28"/>
        </w:rPr>
        <w:t xml:space="preserve"> Все измерения и сравнения производились Дмитрием </w:t>
      </w:r>
      <w:r>
        <w:rPr>
          <w:rStyle w:val="vc0apel"/>
          <w:b/>
          <w:bCs/>
          <w:color w:val="FF0000"/>
          <w:sz w:val="28"/>
          <w:szCs w:val="28"/>
          <w:lang w:val="en-US"/>
        </w:rPr>
        <w:t>RX</w:t>
      </w:r>
      <w:r>
        <w:rPr>
          <w:rStyle w:val="vc0apel"/>
          <w:b/>
          <w:bCs/>
          <w:color w:val="FF0000"/>
          <w:sz w:val="28"/>
          <w:szCs w:val="28"/>
        </w:rPr>
        <w:t>3</w:t>
      </w:r>
      <w:r>
        <w:rPr>
          <w:rStyle w:val="vc0apel"/>
          <w:b/>
          <w:bCs/>
          <w:color w:val="FF0000"/>
          <w:sz w:val="28"/>
          <w:szCs w:val="28"/>
          <w:lang w:val="en-US"/>
        </w:rPr>
        <w:t>AM</w:t>
      </w:r>
      <w:r>
        <w:rPr>
          <w:rStyle w:val="vc0apel"/>
          <w:b/>
          <w:bCs/>
          <w:color w:val="FF0000"/>
          <w:sz w:val="28"/>
          <w:szCs w:val="28"/>
        </w:rPr>
        <w:t>.</w:t>
      </w:r>
    </w:p>
    <w:p w:rsidR="00492AC1" w:rsidRDefault="00EE319F">
      <w:pPr>
        <w:rPr>
          <w:rStyle w:val="vc0apel"/>
          <w:b/>
          <w:bCs/>
          <w:color w:val="FF0000"/>
        </w:rPr>
      </w:pPr>
      <w:r>
        <w:rPr>
          <w:rStyle w:val="vc0apel"/>
          <w:b/>
          <w:bCs/>
          <w:color w:val="FF0000"/>
        </w:rPr>
        <w:t xml:space="preserve"> 1. Измерительные приборы -  RIGOL DSA-815 и SIGNAL HOUND -SA44B.      </w:t>
      </w:r>
    </w:p>
    <w:p w:rsidR="00492AC1" w:rsidRPr="00554FE7" w:rsidRDefault="00EE319F">
      <w:pPr>
        <w:rPr>
          <w:rStyle w:val="vc0apel"/>
          <w:b/>
          <w:bCs/>
          <w:color w:val="FF0000"/>
        </w:rPr>
      </w:pPr>
      <w:r>
        <w:rPr>
          <w:rStyle w:val="vc0apel"/>
          <w:b/>
          <w:bCs/>
          <w:color w:val="FF0000"/>
        </w:rPr>
        <w:t xml:space="preserve"> 2. В</w:t>
      </w:r>
      <w:r w:rsidRPr="00554FE7">
        <w:rPr>
          <w:rStyle w:val="vc0apel"/>
          <w:b/>
          <w:bCs/>
          <w:color w:val="FF0000"/>
        </w:rPr>
        <w:t>ыходн</w:t>
      </w:r>
      <w:r>
        <w:rPr>
          <w:rStyle w:val="vc0apel"/>
          <w:b/>
          <w:bCs/>
          <w:color w:val="FF0000"/>
        </w:rPr>
        <w:t>ая</w:t>
      </w:r>
      <w:r w:rsidRPr="00554FE7">
        <w:rPr>
          <w:rStyle w:val="vc0apel"/>
          <w:b/>
          <w:bCs/>
          <w:color w:val="FF0000"/>
        </w:rPr>
        <w:t xml:space="preserve"> </w:t>
      </w:r>
      <w:r>
        <w:rPr>
          <w:rStyle w:val="vc0apel"/>
          <w:b/>
          <w:bCs/>
          <w:color w:val="FF0000"/>
        </w:rPr>
        <w:t xml:space="preserve">мощность обоих  </w:t>
      </w:r>
      <w:r>
        <w:rPr>
          <w:rStyle w:val="vc0apel"/>
          <w:b/>
          <w:bCs/>
          <w:color w:val="FF0000"/>
          <w:lang w:val="en-US"/>
        </w:rPr>
        <w:t>SDR</w:t>
      </w:r>
      <w:r>
        <w:rPr>
          <w:rStyle w:val="vc0apel"/>
          <w:b/>
          <w:bCs/>
          <w:color w:val="FF0000"/>
        </w:rPr>
        <w:t>- 0.5</w:t>
      </w:r>
      <w:r>
        <w:rPr>
          <w:rStyle w:val="vc0apel"/>
          <w:b/>
          <w:bCs/>
          <w:color w:val="FF0000"/>
          <w:lang w:val="en-US"/>
        </w:rPr>
        <w:t>W</w:t>
      </w:r>
      <w:r w:rsidRPr="00554FE7">
        <w:rPr>
          <w:rStyle w:val="vc0apel"/>
          <w:b/>
          <w:bCs/>
          <w:color w:val="FF0000"/>
        </w:rPr>
        <w:t>.</w:t>
      </w:r>
    </w:p>
    <w:p w:rsidR="00492AC1" w:rsidRPr="00554FE7" w:rsidRDefault="00EE319F">
      <w:pPr>
        <w:rPr>
          <w:rStyle w:val="vc0apel"/>
          <w:b/>
          <w:bCs/>
          <w:color w:val="FF0000"/>
        </w:rPr>
      </w:pPr>
      <w:r w:rsidRPr="00554FE7">
        <w:rPr>
          <w:rStyle w:val="vc0apel"/>
          <w:b/>
          <w:bCs/>
          <w:color w:val="FF0000"/>
        </w:rPr>
        <w:t>3</w:t>
      </w:r>
      <w:r>
        <w:rPr>
          <w:rStyle w:val="vc0apel"/>
          <w:b/>
          <w:bCs/>
          <w:color w:val="FF0000"/>
        </w:rPr>
        <w:t>. Температура окружающей среды  22</w:t>
      </w:r>
      <w:proofErr w:type="gramStart"/>
      <w:r>
        <w:rPr>
          <w:rStyle w:val="vc0apel"/>
          <w:b/>
          <w:bCs/>
          <w:color w:val="FF0000"/>
        </w:rPr>
        <w:t xml:space="preserve"> С</w:t>
      </w:r>
      <w:proofErr w:type="gramEnd"/>
      <w:r>
        <w:rPr>
          <w:rStyle w:val="vc0apel"/>
          <w:b/>
          <w:bCs/>
          <w:color w:val="FF0000"/>
        </w:rPr>
        <w:t xml:space="preserve"> </w:t>
      </w:r>
      <w:proofErr w:type="spellStart"/>
      <w:r>
        <w:rPr>
          <w:rStyle w:val="vc0apel"/>
          <w:b/>
          <w:bCs/>
          <w:color w:val="FF0000"/>
        </w:rPr>
        <w:t>с</w:t>
      </w:r>
      <w:proofErr w:type="spellEnd"/>
      <w:r>
        <w:rPr>
          <w:rStyle w:val="vc0apel"/>
          <w:b/>
          <w:bCs/>
          <w:color w:val="FF0000"/>
        </w:rPr>
        <w:t xml:space="preserve"> предварительным прогревом в течение 2 часов</w:t>
      </w:r>
    </w:p>
    <w:p w:rsidR="00492AC1" w:rsidRDefault="00EE319F">
      <w:pPr>
        <w:rPr>
          <w:rStyle w:val="vc0apel"/>
          <w:b/>
          <w:bCs/>
          <w:color w:val="FF0000"/>
        </w:rPr>
      </w:pPr>
      <w:r w:rsidRPr="00554FE7">
        <w:rPr>
          <w:rStyle w:val="vc0apel"/>
          <w:b/>
          <w:bCs/>
          <w:color w:val="FF0000"/>
        </w:rPr>
        <w:t>4</w:t>
      </w:r>
      <w:r>
        <w:rPr>
          <w:rStyle w:val="vc0apel"/>
          <w:b/>
          <w:bCs/>
          <w:color w:val="FF0000"/>
        </w:rPr>
        <w:t xml:space="preserve">. Калибровка измерительных приборов </w:t>
      </w:r>
      <w:r w:rsidRPr="00554FE7">
        <w:rPr>
          <w:rStyle w:val="vc0apel"/>
          <w:b/>
          <w:bCs/>
          <w:color w:val="FF0000"/>
        </w:rPr>
        <w:t xml:space="preserve">и </w:t>
      </w:r>
      <w:r>
        <w:rPr>
          <w:rStyle w:val="vc0apel"/>
          <w:b/>
          <w:bCs/>
          <w:color w:val="FF0000"/>
        </w:rPr>
        <w:t xml:space="preserve">их </w:t>
      </w:r>
      <w:r w:rsidRPr="00554FE7">
        <w:rPr>
          <w:rStyle w:val="vc0apel"/>
          <w:b/>
          <w:bCs/>
          <w:color w:val="FF0000"/>
        </w:rPr>
        <w:t>синхрон</w:t>
      </w:r>
      <w:r>
        <w:rPr>
          <w:rStyle w:val="vc0apel"/>
          <w:b/>
          <w:bCs/>
          <w:color w:val="FF0000"/>
        </w:rPr>
        <w:t>изация</w:t>
      </w:r>
      <w:r w:rsidRPr="00554FE7">
        <w:rPr>
          <w:rStyle w:val="vc0apel"/>
          <w:b/>
          <w:bCs/>
          <w:color w:val="FF0000"/>
        </w:rPr>
        <w:t xml:space="preserve"> по эталонному генератору с </w:t>
      </w:r>
      <w:r>
        <w:rPr>
          <w:rStyle w:val="vc0apel"/>
          <w:b/>
          <w:bCs/>
          <w:color w:val="FF0000"/>
          <w:lang w:val="en-US"/>
        </w:rPr>
        <w:t>GPS</w:t>
      </w:r>
      <w:r w:rsidRPr="00554FE7">
        <w:rPr>
          <w:rStyle w:val="vc0apel"/>
          <w:b/>
          <w:bCs/>
          <w:color w:val="FF0000"/>
        </w:rPr>
        <w:t xml:space="preserve"> с низким уровнем фазовых шумов. </w:t>
      </w:r>
    </w:p>
    <w:p w:rsidR="00554FE7" w:rsidRPr="00554FE7" w:rsidRDefault="00554FE7">
      <w:pPr>
        <w:rPr>
          <w:rStyle w:val="vc0apel"/>
          <w:b/>
          <w:bCs/>
          <w:color w:val="333333"/>
        </w:rPr>
      </w:pPr>
      <w:r>
        <w:rPr>
          <w:rStyle w:val="vc0apel"/>
          <w:b/>
          <w:bCs/>
          <w:color w:val="FF0000"/>
        </w:rPr>
        <w:t>5.Измерения производились, при использовании второго протокола 1000Т.</w:t>
      </w:r>
    </w:p>
    <w:p w:rsidR="00492AC1" w:rsidRDefault="00EE319F">
      <w:pPr>
        <w:jc w:val="center"/>
      </w:pPr>
      <w:r w:rsidRPr="00554FE7">
        <w:rPr>
          <w:rStyle w:val="vc0apel"/>
          <w:b/>
          <w:bCs/>
          <w:color w:val="333333"/>
        </w:rPr>
        <w:t xml:space="preserve"> </w:t>
      </w:r>
      <w:proofErr w:type="spellStart"/>
      <w:r>
        <w:rPr>
          <w:rStyle w:val="vc0apel"/>
          <w:b/>
          <w:bCs/>
          <w:color w:val="333333"/>
          <w:sz w:val="26"/>
          <w:szCs w:val="26"/>
          <w:lang w:val="en-US"/>
        </w:rPr>
        <w:t>Фото</w:t>
      </w:r>
      <w:proofErr w:type="spellEnd"/>
      <w:r>
        <w:rPr>
          <w:rStyle w:val="vc0apel"/>
          <w:b/>
          <w:bCs/>
          <w:color w:val="333333"/>
          <w:sz w:val="26"/>
          <w:szCs w:val="26"/>
          <w:lang w:val="en-US"/>
        </w:rPr>
        <w:t xml:space="preserve"> </w:t>
      </w:r>
      <w:r>
        <w:rPr>
          <w:rStyle w:val="vc0apel"/>
          <w:b/>
          <w:bCs/>
          <w:color w:val="333333"/>
          <w:sz w:val="26"/>
          <w:szCs w:val="26"/>
        </w:rPr>
        <w:t xml:space="preserve">измеряемых </w:t>
      </w:r>
      <w:proofErr w:type="spellStart"/>
      <w:r>
        <w:rPr>
          <w:rStyle w:val="vc0apel"/>
          <w:b/>
          <w:bCs/>
          <w:color w:val="333333"/>
          <w:sz w:val="26"/>
          <w:szCs w:val="26"/>
          <w:lang w:val="en-US"/>
        </w:rPr>
        <w:t>экземпляров</w:t>
      </w:r>
      <w:proofErr w:type="spellEnd"/>
      <w:r>
        <w:rPr>
          <w:rStyle w:val="vc0apel"/>
          <w:b/>
          <w:bCs/>
          <w:color w:val="333333"/>
          <w:sz w:val="26"/>
          <w:szCs w:val="26"/>
          <w:lang w:val="en-US"/>
        </w:rPr>
        <w:t xml:space="preserve">: </w:t>
      </w:r>
    </w:p>
    <w:p w:rsidR="00492AC1" w:rsidRDefault="00492AC1">
      <w:pPr>
        <w:jc w:val="center"/>
      </w:pPr>
    </w:p>
    <w:p w:rsidR="00492AC1" w:rsidRDefault="00E12709">
      <w:pPr>
        <w:rPr>
          <w:rStyle w:val="vc0apel"/>
          <w:b/>
          <w:bCs/>
          <w:color w:val="333333"/>
        </w:rPr>
      </w:pPr>
      <w:r>
        <w:rPr>
          <w:noProof/>
          <w:color w:val="FF0000"/>
          <w:lang w:eastAsia="ru-RU"/>
        </w:rPr>
        <w:drawing>
          <wp:inline distT="0" distB="0" distL="0" distR="0">
            <wp:extent cx="6642100" cy="498157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981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pPr>
        <w:numPr>
          <w:ilvl w:val="0"/>
          <w:numId w:val="2"/>
        </w:numPr>
      </w:pPr>
      <w:r>
        <w:rPr>
          <w:rStyle w:val="vc0apel"/>
          <w:b/>
          <w:bCs/>
          <w:color w:val="333333"/>
        </w:rPr>
        <w:lastRenderedPageBreak/>
        <w:t xml:space="preserve">Плата </w:t>
      </w:r>
      <w:r>
        <w:rPr>
          <w:rStyle w:val="vc0apel"/>
          <w:b/>
          <w:bCs/>
          <w:color w:val="333333"/>
          <w:lang w:val="en-US"/>
        </w:rPr>
        <w:t>SDR</w:t>
      </w:r>
      <w:r w:rsidRPr="00554FE7">
        <w:rPr>
          <w:rStyle w:val="vc0apel"/>
          <w:b/>
          <w:bCs/>
          <w:color w:val="333333"/>
        </w:rPr>
        <w:t xml:space="preserve"> трансивера </w:t>
      </w:r>
      <w:proofErr w:type="spellStart"/>
      <w:r>
        <w:rPr>
          <w:rStyle w:val="vc0apel"/>
          <w:b/>
          <w:bCs/>
          <w:color w:val="333333"/>
          <w:lang w:val="en-US"/>
        </w:rPr>
        <w:t>Anvelina</w:t>
      </w:r>
      <w:proofErr w:type="spellEnd"/>
      <w:r w:rsidRPr="00554FE7">
        <w:rPr>
          <w:rStyle w:val="vc0apel"/>
          <w:b/>
          <w:bCs/>
          <w:color w:val="333333"/>
        </w:rPr>
        <w:t xml:space="preserve"> </w:t>
      </w:r>
      <w:proofErr w:type="spellStart"/>
      <w:r>
        <w:rPr>
          <w:rStyle w:val="vc0apel"/>
          <w:b/>
          <w:bCs/>
          <w:color w:val="333333"/>
          <w:lang w:val="en-US"/>
        </w:rPr>
        <w:t>ProII</w:t>
      </w:r>
      <w:proofErr w:type="spellEnd"/>
      <w:r w:rsidRPr="00554FE7">
        <w:rPr>
          <w:rStyle w:val="vc0apel"/>
          <w:b/>
          <w:bCs/>
          <w:color w:val="333333"/>
        </w:rPr>
        <w:t>.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EE319F">
      <w:pPr>
        <w:numPr>
          <w:ilvl w:val="0"/>
          <w:numId w:val="2"/>
        </w:numPr>
      </w:pPr>
      <w:r>
        <w:rPr>
          <w:rStyle w:val="vc0apel"/>
          <w:b/>
          <w:bCs/>
          <w:color w:val="333333"/>
        </w:rPr>
        <w:t xml:space="preserve">Плата </w:t>
      </w:r>
      <w:r>
        <w:rPr>
          <w:rStyle w:val="vc0apel"/>
          <w:b/>
          <w:bCs/>
          <w:color w:val="333333"/>
          <w:lang w:val="en-US"/>
        </w:rPr>
        <w:t xml:space="preserve">SDR </w:t>
      </w:r>
      <w:proofErr w:type="spellStart"/>
      <w:r>
        <w:rPr>
          <w:rStyle w:val="vc0apel"/>
          <w:b/>
          <w:bCs/>
          <w:color w:val="333333"/>
          <w:lang w:val="en-US"/>
        </w:rPr>
        <w:t>трансивера</w:t>
      </w:r>
      <w:proofErr w:type="spellEnd"/>
      <w:r>
        <w:rPr>
          <w:rStyle w:val="vc0apel"/>
          <w:b/>
          <w:bCs/>
          <w:color w:val="333333"/>
          <w:lang w:val="en-US"/>
        </w:rPr>
        <w:t xml:space="preserve"> Odessey2.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E12709">
      <w:r>
        <w:rPr>
          <w:noProof/>
          <w:lang w:eastAsia="ru-RU"/>
        </w:rPr>
        <w:drawing>
          <wp:inline distT="0" distB="0" distL="0" distR="0">
            <wp:extent cx="6642100" cy="41402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140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r>
        <w:t>Рис</w:t>
      </w:r>
      <w:proofErr w:type="gramStart"/>
      <w:r>
        <w:t>1</w:t>
      </w:r>
      <w:proofErr w:type="gramEnd"/>
      <w:r>
        <w:t xml:space="preserve">. ЦАП-16бит  </w:t>
      </w:r>
      <w:r>
        <w:rPr>
          <w:lang w:val="en-US"/>
        </w:rPr>
        <w:t>MAX</w:t>
      </w:r>
      <w:r>
        <w:t>5891</w:t>
      </w:r>
      <w:r>
        <w:rPr>
          <w:lang w:val="en-US"/>
        </w:rPr>
        <w:t>EGK</w:t>
      </w:r>
      <w:r>
        <w:t>+</w:t>
      </w:r>
      <w:r>
        <w:rPr>
          <w:lang w:val="en-US"/>
        </w:rPr>
        <w:t>D</w:t>
      </w:r>
      <w:r>
        <w:t xml:space="preserve"> (</w:t>
      </w:r>
      <w:r>
        <w:rPr>
          <w:lang w:val="en-US"/>
        </w:rPr>
        <w:t>SDR</w:t>
      </w:r>
      <w:r w:rsidRPr="00554FE7">
        <w:t xml:space="preserve"> </w:t>
      </w:r>
      <w:proofErr w:type="spellStart"/>
      <w:r>
        <w:rPr>
          <w:lang w:val="en-US"/>
        </w:rPr>
        <w:t>Anvelina</w:t>
      </w:r>
      <w:proofErr w:type="spellEnd"/>
      <w:r>
        <w:t xml:space="preserve"> </w:t>
      </w:r>
      <w:r>
        <w:rPr>
          <w:lang w:val="en-US"/>
        </w:rPr>
        <w:t>Pro</w:t>
      </w:r>
      <w:r>
        <w:t xml:space="preserve">) График развертка </w:t>
      </w:r>
      <w:r>
        <w:rPr>
          <w:lang w:val="en-US"/>
        </w:rPr>
        <w:t>RBW</w:t>
      </w:r>
      <w:r>
        <w:t>-3.0</w:t>
      </w:r>
      <w:r>
        <w:rPr>
          <w:lang w:val="en-US"/>
        </w:rPr>
        <w:t>Hz</w:t>
      </w:r>
      <w:r>
        <w:t>.  Полоса обзора 20</w:t>
      </w:r>
      <w:r>
        <w:rPr>
          <w:lang w:val="en-US"/>
        </w:rPr>
        <w:t>KHz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E12709">
      <w:r>
        <w:rPr>
          <w:noProof/>
          <w:lang w:eastAsia="ru-RU"/>
        </w:rPr>
        <w:lastRenderedPageBreak/>
        <w:drawing>
          <wp:inline distT="0" distB="0" distL="0" distR="0">
            <wp:extent cx="6642100" cy="448437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484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r>
        <w:t>Рис</w:t>
      </w:r>
      <w:proofErr w:type="gramStart"/>
      <w:r>
        <w:t>2</w:t>
      </w:r>
      <w:proofErr w:type="gramEnd"/>
      <w:r>
        <w:t xml:space="preserve">. ЦАП-14бит  </w:t>
      </w:r>
      <w:r>
        <w:rPr>
          <w:lang w:val="en-US"/>
        </w:rPr>
        <w:t>AD</w:t>
      </w:r>
      <w:r>
        <w:t>9744 (</w:t>
      </w:r>
      <w:r>
        <w:rPr>
          <w:lang w:val="en-US"/>
        </w:rPr>
        <w:t>SDR</w:t>
      </w:r>
      <w:r>
        <w:t xml:space="preserve"> </w:t>
      </w:r>
      <w:proofErr w:type="spellStart"/>
      <w:r>
        <w:rPr>
          <w:lang w:val="en-US"/>
        </w:rPr>
        <w:t>Odessey</w:t>
      </w:r>
      <w:proofErr w:type="spellEnd"/>
      <w:r w:rsidRPr="00554FE7">
        <w:t>2</w:t>
      </w:r>
      <w:r>
        <w:t xml:space="preserve">) График развертка </w:t>
      </w:r>
      <w:r>
        <w:rPr>
          <w:lang w:val="en-US"/>
        </w:rPr>
        <w:t>RBW</w:t>
      </w:r>
      <w:r>
        <w:t>-3.0</w:t>
      </w:r>
      <w:r>
        <w:rPr>
          <w:lang w:val="en-US"/>
        </w:rPr>
        <w:t>Hz</w:t>
      </w:r>
      <w:r>
        <w:t>. Полоса обзора 20</w:t>
      </w:r>
      <w:r>
        <w:rPr>
          <w:lang w:val="en-US"/>
        </w:rPr>
        <w:t>KHz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Pr="00554FE7" w:rsidRDefault="00492AC1"/>
    <w:p w:rsidR="00492AC1" w:rsidRDefault="00492AC1"/>
    <w:p w:rsidR="00492AC1" w:rsidRDefault="00492AC1"/>
    <w:p w:rsidR="00492AC1" w:rsidRDefault="00E12709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42100" cy="4067175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067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pPr>
        <w:rPr>
          <w:lang w:val="en-US"/>
        </w:rPr>
      </w:pPr>
      <w:r>
        <w:rPr>
          <w:lang w:val="en-US"/>
        </w:rPr>
        <w:t>Рис3. ЦАП-</w:t>
      </w:r>
      <w:proofErr w:type="gramStart"/>
      <w:r>
        <w:rPr>
          <w:lang w:val="en-US"/>
        </w:rPr>
        <w:t>16бит  MAX5891EGK</w:t>
      </w:r>
      <w:proofErr w:type="gramEnd"/>
      <w:r>
        <w:rPr>
          <w:lang w:val="en-US"/>
        </w:rPr>
        <w:t xml:space="preserve">+D (SDR </w:t>
      </w:r>
      <w:proofErr w:type="spellStart"/>
      <w:r>
        <w:rPr>
          <w:lang w:val="en-US"/>
        </w:rPr>
        <w:t>Anvelina</w:t>
      </w:r>
      <w:proofErr w:type="spellEnd"/>
      <w:r>
        <w:rPr>
          <w:lang w:val="en-US"/>
        </w:rPr>
        <w:t xml:space="preserve"> Pro) </w:t>
      </w:r>
      <w:proofErr w:type="spellStart"/>
      <w:r>
        <w:rPr>
          <w:lang w:val="en-US"/>
        </w:rPr>
        <w:t>График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развертка</w:t>
      </w:r>
      <w:proofErr w:type="spellEnd"/>
      <w:r>
        <w:rPr>
          <w:lang w:val="en-US"/>
        </w:rPr>
        <w:t xml:space="preserve"> RBW-0.3Hz. </w:t>
      </w:r>
      <w:proofErr w:type="spellStart"/>
      <w:r>
        <w:rPr>
          <w:lang w:val="en-US"/>
        </w:rPr>
        <w:t>Полоса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обзора</w:t>
      </w:r>
      <w:proofErr w:type="spellEnd"/>
      <w:r>
        <w:rPr>
          <w:lang w:val="en-US"/>
        </w:rPr>
        <w:t xml:space="preserve"> 200Hz</w:t>
      </w: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Pr="00554FE7" w:rsidRDefault="00492AC1">
      <w:pPr>
        <w:rPr>
          <w:lang w:val="en-US"/>
        </w:rPr>
      </w:pPr>
    </w:p>
    <w:p w:rsidR="00492AC1" w:rsidRPr="00554FE7" w:rsidRDefault="00492AC1">
      <w:pPr>
        <w:rPr>
          <w:lang w:val="en-US"/>
        </w:rPr>
      </w:pPr>
    </w:p>
    <w:p w:rsidR="00492AC1" w:rsidRPr="00554FE7" w:rsidRDefault="00492AC1">
      <w:pPr>
        <w:rPr>
          <w:lang w:val="en-US"/>
        </w:rPr>
      </w:pPr>
    </w:p>
    <w:p w:rsidR="00492AC1" w:rsidRDefault="00E12709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42100" cy="4462145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462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r>
        <w:rPr>
          <w:lang w:val="en-US"/>
        </w:rPr>
        <w:t>Рис4. ЦАП-</w:t>
      </w:r>
      <w:proofErr w:type="gramStart"/>
      <w:r>
        <w:rPr>
          <w:lang w:val="en-US"/>
        </w:rPr>
        <w:t>14бит  AD9744</w:t>
      </w:r>
      <w:proofErr w:type="gramEnd"/>
      <w:r>
        <w:rPr>
          <w:lang w:val="en-US"/>
        </w:rPr>
        <w:t xml:space="preserve"> (SDR Odessey2) </w:t>
      </w:r>
      <w:proofErr w:type="spellStart"/>
      <w:r>
        <w:rPr>
          <w:lang w:val="en-US"/>
        </w:rPr>
        <w:t>График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развертка</w:t>
      </w:r>
      <w:proofErr w:type="spellEnd"/>
      <w:r>
        <w:rPr>
          <w:lang w:val="en-US"/>
        </w:rPr>
        <w:t xml:space="preserve"> RBW-0.3Hz.  </w:t>
      </w:r>
      <w:proofErr w:type="spellStart"/>
      <w:r>
        <w:rPr>
          <w:lang w:val="en-US"/>
        </w:rPr>
        <w:t>Полоса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обзора</w:t>
      </w:r>
      <w:proofErr w:type="spellEnd"/>
      <w:r>
        <w:rPr>
          <w:lang w:val="en-US"/>
        </w:rPr>
        <w:t xml:space="preserve"> 200Hz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E12709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42100" cy="456438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564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pPr>
        <w:rPr>
          <w:lang w:val="en-US"/>
        </w:rPr>
      </w:pPr>
      <w:r>
        <w:rPr>
          <w:lang w:val="en-US"/>
        </w:rPr>
        <w:t>Рис5. ЦАП-</w:t>
      </w:r>
      <w:proofErr w:type="gramStart"/>
      <w:r>
        <w:rPr>
          <w:lang w:val="en-US"/>
        </w:rPr>
        <w:t>16бит  MAX5891EGK</w:t>
      </w:r>
      <w:proofErr w:type="gramEnd"/>
      <w:r>
        <w:rPr>
          <w:lang w:val="en-US"/>
        </w:rPr>
        <w:t xml:space="preserve">+D (SDR </w:t>
      </w:r>
      <w:proofErr w:type="spellStart"/>
      <w:r>
        <w:rPr>
          <w:lang w:val="en-US"/>
        </w:rPr>
        <w:t>Anvelina</w:t>
      </w:r>
      <w:proofErr w:type="spellEnd"/>
      <w:r>
        <w:rPr>
          <w:lang w:val="en-US"/>
        </w:rPr>
        <w:t xml:space="preserve"> Pro) </w:t>
      </w:r>
      <w:proofErr w:type="spellStart"/>
      <w:r>
        <w:rPr>
          <w:lang w:val="en-US"/>
        </w:rPr>
        <w:t>График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развертка</w:t>
      </w:r>
      <w:proofErr w:type="spellEnd"/>
      <w:r>
        <w:rPr>
          <w:lang w:val="en-US"/>
        </w:rPr>
        <w:t xml:space="preserve"> RBW-0.3Hz. </w:t>
      </w:r>
      <w:proofErr w:type="spellStart"/>
      <w:r>
        <w:rPr>
          <w:lang w:val="en-US"/>
        </w:rPr>
        <w:t>Полоса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обзора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1KHz</w:t>
      </w:r>
      <w:proofErr w:type="gramEnd"/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Default="00492AC1">
      <w:pPr>
        <w:rPr>
          <w:lang w:val="en-US"/>
        </w:rPr>
      </w:pPr>
    </w:p>
    <w:p w:rsidR="00492AC1" w:rsidRPr="00554FE7" w:rsidRDefault="00492AC1">
      <w:pPr>
        <w:rPr>
          <w:lang w:val="en-US"/>
        </w:rPr>
      </w:pPr>
    </w:p>
    <w:p w:rsidR="00492AC1" w:rsidRDefault="00E12709">
      <w:r>
        <w:rPr>
          <w:noProof/>
          <w:lang w:eastAsia="ru-RU"/>
        </w:rPr>
        <w:lastRenderedPageBreak/>
        <w:drawing>
          <wp:inline distT="0" distB="0" distL="0" distR="0">
            <wp:extent cx="6642100" cy="4498975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449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AC1" w:rsidRDefault="00EE319F">
      <w:r>
        <w:t xml:space="preserve">Рис5. ЦАП-14бит  </w:t>
      </w:r>
      <w:r>
        <w:rPr>
          <w:lang w:val="en-US"/>
        </w:rPr>
        <w:t>AD</w:t>
      </w:r>
      <w:r>
        <w:t>9744(</w:t>
      </w:r>
      <w:r>
        <w:rPr>
          <w:lang w:val="en-US"/>
        </w:rPr>
        <w:t>SDR</w:t>
      </w:r>
      <w:r>
        <w:t xml:space="preserve"> </w:t>
      </w:r>
      <w:proofErr w:type="spellStart"/>
      <w:r>
        <w:rPr>
          <w:lang w:val="en-US"/>
        </w:rPr>
        <w:t>Odessey</w:t>
      </w:r>
      <w:proofErr w:type="spellEnd"/>
      <w:r w:rsidRPr="00554FE7">
        <w:t>2</w:t>
      </w:r>
      <w:r>
        <w:t xml:space="preserve">) График развертка </w:t>
      </w:r>
      <w:r>
        <w:rPr>
          <w:lang w:val="en-US"/>
        </w:rPr>
        <w:t>RBW</w:t>
      </w:r>
      <w:r>
        <w:t>-0.3</w:t>
      </w:r>
      <w:r>
        <w:rPr>
          <w:lang w:val="en-US"/>
        </w:rPr>
        <w:t>Hz</w:t>
      </w:r>
      <w:r>
        <w:t>.  Полоса обзора 1</w:t>
      </w:r>
      <w:r>
        <w:rPr>
          <w:lang w:val="en-US"/>
        </w:rPr>
        <w:t>KHz</w:t>
      </w:r>
    </w:p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/>
    <w:p w:rsidR="00492AC1" w:rsidRDefault="00492AC1">
      <w:pPr>
        <w:jc w:val="center"/>
      </w:pPr>
    </w:p>
    <w:p w:rsidR="00492AC1" w:rsidRDefault="00492AC1"/>
    <w:p w:rsidR="00EE319F" w:rsidRDefault="00EE319F"/>
    <w:sectPr w:rsidR="00EE319F" w:rsidSect="00492AC1">
      <w:pgSz w:w="11906" w:h="16838"/>
      <w:pgMar w:top="720" w:right="720" w:bottom="720" w:left="720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7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attachedTemplate r:id="rId1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54FE7"/>
    <w:rsid w:val="00492AC1"/>
    <w:rsid w:val="00554FE7"/>
    <w:rsid w:val="00E12709"/>
    <w:rsid w:val="00EE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AC1"/>
    <w:pPr>
      <w:suppressAutoHyphens/>
      <w:spacing w:after="200" w:line="276" w:lineRule="auto"/>
    </w:pPr>
    <w:rPr>
      <w:rFonts w:ascii="Calibri" w:eastAsia="SimSun" w:hAnsi="Calibri" w:cs="font171"/>
      <w:sz w:val="22"/>
      <w:szCs w:val="22"/>
      <w:lang w:eastAsia="ar-SA"/>
    </w:rPr>
  </w:style>
  <w:style w:type="paragraph" w:styleId="1">
    <w:name w:val="heading 1"/>
    <w:basedOn w:val="a"/>
    <w:next w:val="a0"/>
    <w:qFormat/>
    <w:rsid w:val="00492AC1"/>
    <w:pPr>
      <w:keepNext/>
      <w:keepLines/>
      <w:tabs>
        <w:tab w:val="num" w:pos="432"/>
      </w:tabs>
      <w:spacing w:before="480" w:after="0"/>
      <w:ind w:left="432" w:hanging="432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492AC1"/>
  </w:style>
  <w:style w:type="character" w:customStyle="1" w:styleId="11">
    <w:name w:val="Заголовок 1 Знак"/>
    <w:basedOn w:val="10"/>
    <w:rsid w:val="00492AC1"/>
    <w:rPr>
      <w:rFonts w:ascii="Cambria" w:hAnsi="Cambria" w:cs="font171"/>
      <w:b/>
      <w:bCs/>
      <w:color w:val="365F91"/>
      <w:sz w:val="28"/>
      <w:szCs w:val="28"/>
    </w:rPr>
  </w:style>
  <w:style w:type="character" w:customStyle="1" w:styleId="a4">
    <w:name w:val="Текст выноски Знак"/>
    <w:basedOn w:val="10"/>
    <w:rsid w:val="00492AC1"/>
    <w:rPr>
      <w:rFonts w:ascii="Tahoma" w:hAnsi="Tahoma" w:cs="Tahoma"/>
      <w:sz w:val="16"/>
      <w:szCs w:val="16"/>
    </w:rPr>
  </w:style>
  <w:style w:type="character" w:customStyle="1" w:styleId="vc0apel">
    <w:name w:val="vc0apel"/>
    <w:basedOn w:val="10"/>
    <w:rsid w:val="00492AC1"/>
  </w:style>
  <w:style w:type="character" w:customStyle="1" w:styleId="a5">
    <w:name w:val="Верхний колонтитул Знак"/>
    <w:basedOn w:val="10"/>
    <w:rsid w:val="00492AC1"/>
  </w:style>
  <w:style w:type="character" w:customStyle="1" w:styleId="a6">
    <w:name w:val="Нижний колонтитул Знак"/>
    <w:basedOn w:val="10"/>
    <w:rsid w:val="00492AC1"/>
  </w:style>
  <w:style w:type="character" w:customStyle="1" w:styleId="a7">
    <w:name w:val="Символ нумерации"/>
    <w:rsid w:val="00492AC1"/>
  </w:style>
  <w:style w:type="paragraph" w:customStyle="1" w:styleId="a8">
    <w:name w:val="Заголовок"/>
    <w:basedOn w:val="a"/>
    <w:next w:val="a0"/>
    <w:rsid w:val="00492AC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492AC1"/>
    <w:pPr>
      <w:spacing w:after="120"/>
    </w:pPr>
  </w:style>
  <w:style w:type="paragraph" w:styleId="a9">
    <w:name w:val="List"/>
    <w:basedOn w:val="a0"/>
    <w:rsid w:val="00492AC1"/>
    <w:rPr>
      <w:rFonts w:cs="Mangal"/>
    </w:rPr>
  </w:style>
  <w:style w:type="paragraph" w:customStyle="1" w:styleId="12">
    <w:name w:val="Название1"/>
    <w:basedOn w:val="a"/>
    <w:rsid w:val="00492A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92AC1"/>
    <w:pPr>
      <w:suppressLineNumbers/>
    </w:pPr>
    <w:rPr>
      <w:rFonts w:cs="Mangal"/>
    </w:rPr>
  </w:style>
  <w:style w:type="paragraph" w:customStyle="1" w:styleId="14">
    <w:name w:val="Текст выноски1"/>
    <w:basedOn w:val="a"/>
    <w:rsid w:val="00492AC1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492AC1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b">
    <w:name w:val="footer"/>
    <w:basedOn w:val="a"/>
    <w:rsid w:val="00492AC1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Balloon Text"/>
    <w:basedOn w:val="a"/>
    <w:link w:val="15"/>
    <w:uiPriority w:val="99"/>
    <w:semiHidden/>
    <w:unhideWhenUsed/>
    <w:rsid w:val="0055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c"/>
    <w:uiPriority w:val="99"/>
    <w:semiHidden/>
    <w:rsid w:val="00554FE7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ry\Desktop\&#1080;&#1079;&#1084;&#1077;&#1088;&#1077;&#1085;&#1080;&#1103;%20&#1089;&#1076;&#1088;\notes%20rx3am_&#1048;&#1079;&#1084;&#1077;&#1088;&#1077;&#1085;&#1080;&#1103;%20+%20&#1089;&#1088;&#1072;&#1074;&#1085;&#1077;&#1085;&#1080;&#1103;%20sdr%20Anvelina_PROII_III%20(2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notes rx3am_Измерения + сравнения sdr Anvelina_PROII_III (2).dotx</Template>
  <TotalTime>1</TotalTime>
  <Pages>1</Pages>
  <Words>247</Words>
  <Characters>1413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Yury</dc:creator>
  <cp:lastModifiedBy>Yury</cp:lastModifiedBy>
  <cp:revision>2</cp:revision>
  <cp:lastPrinted>1601-01-01T00:00:00Z</cp:lastPrinted>
  <dcterms:created xsi:type="dcterms:W3CDTF">2021-04-10T06:49:00Z</dcterms:created>
  <dcterms:modified xsi:type="dcterms:W3CDTF">2021-04-10T06:50:00Z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